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Hans-Martin Zapf</w:t>
      </w:r>
    </w:p>
    <w:p>
      <w:r>
        <w:rPr>
          <w:color w:val="64748B"/>
          <w:sz w:val="20"/>
        </w:rPr>
        <w:t xml:space="preserve">https://vutuv.de/hans_martin_zap</w:t>
      </w:r>
    </w:p>
    <w:p>
      <w:pPr>
        <w:pStyle w:val="Heading1"/>
      </w:pPr>
      <w:r>
        <w:t xml:space="preserve">Tags</w:t>
      </w:r>
    </w:p>
    <w:p>
      <w:r>
        <w:t xml:space="preserve">datev software | esx hyper-v | virtualisierung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