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Hans Peter Heil</w:t>
      </w:r>
    </w:p>
    <w:p>
      <w:r>
        <w:rPr>
          <w:color w:val="64748B"/>
          <w:sz w:val="20"/>
        </w:rPr>
        <w:t xml:space="preserve">https://vutuv.de/hans_peter_heil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Betreuung aller bilanziellen Vorgänge, Monats- und Jahresabschlüsse inkl. RE, Buchhalter Hauptbuch</w:t>
      </w:r>
    </w:p>
    <w:p>
      <w:pPr>
        <w:spacing w:after="20"/>
      </w:pPr>
      <w:r>
        <w:rPr>
          <w:b/>
        </w:rPr>
        <w:t xml:space="preserve">Buchhalter Programmvermögen, ProsiebenSat.1 Media AG, 85774 Unterföhring</w:t>
      </w:r>
    </w:p>
    <w:p>
      <w:r>
        <w:rPr>
          <w:color w:val="64748B"/>
          <w:sz w:val="20"/>
        </w:rPr>
        <w:t xml:space="preserve">12/2003 - 5/2011</w:t>
      </w:r>
    </w:p>
    <w:p>
      <w:r>
        <w:t xml:space="preserve">Buchhalterische Betreuung von Produktionen und Filmlizenzen</w:t>
      </w:r>
    </w:p>
    <w:p>
      <w:pPr>
        <w:spacing w:after="20"/>
      </w:pPr>
      <w:r>
        <w:rPr>
          <w:b/>
        </w:rPr>
        <w:t xml:space="preserve">Kreditorenbuchhalter, ProsiebenSat.1 Media AG, 85774 Unterföhring</w:t>
      </w:r>
    </w:p>
    <w:p>
      <w:r>
        <w:rPr>
          <w:color w:val="64748B"/>
          <w:sz w:val="20"/>
        </w:rPr>
        <w:t xml:space="preserve">8/2001 - 11/2003</w:t>
      </w:r>
    </w:p>
    <w:p>
      <w:r>
        <w:t xml:space="preserve">Kreditoren, Klärung offener Posten etc.</w:t>
      </w:r>
    </w:p>
    <w:p>
      <w:pPr>
        <w:spacing w:after="20"/>
      </w:pPr>
      <w:r>
        <w:rPr>
          <w:b/>
        </w:rPr>
        <w:t xml:space="preserve">Kreditorenbuchhalter, holiday autos Gmbh, 80639 München</w:t>
      </w:r>
    </w:p>
    <w:p>
      <w:r>
        <w:rPr>
          <w:color w:val="64748B"/>
          <w:sz w:val="20"/>
        </w:rPr>
        <w:t xml:space="preserve">5/1999 - 7/2001</w:t>
      </w:r>
    </w:p>
    <w:p>
      <w:r>
        <w:t xml:space="preserve">Kreditoren, Banken, Ansprechpartner der Partner weltweit</w:t>
      </w:r>
    </w:p>
    <w:p>
      <w:pPr>
        <w:spacing w:after="20"/>
      </w:pPr>
      <w:r>
        <w:rPr>
          <w:b/>
        </w:rPr>
        <w:t xml:space="preserve">Sachbearbeiter Kreditoren- und Anlagenbuchhaltung, Odenwald-Konserven GmbH, 64747 Breuberg</w:t>
      </w:r>
    </w:p>
    <w:p>
      <w:r>
        <w:rPr>
          <w:color w:val="64748B"/>
          <w:sz w:val="20"/>
        </w:rPr>
        <w:t xml:space="preserve">10/1996 - 4/1999</w:t>
      </w:r>
    </w:p>
    <w:p>
      <w:r>
        <w:t xml:space="preserve">Kreditorische Buchungen, Zahlungsabwicklung, Anlagenbuchhaltung, Kasse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