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Harmen Zijp</w:t>
      </w:r>
    </w:p>
    <w:p>
      <w:r>
        <w:rPr>
          <w:color w:val="64748B"/>
          <w:sz w:val="20"/>
        </w:rPr>
        <w:t xml:space="preserve">vutuv.de@giplt.nl | https://vutuv.de/harmen_zijp</w:t>
      </w:r>
    </w:p>
    <w:p>
      <w:pPr>
        <w:pStyle w:val="Heading1"/>
      </w:pPr>
      <w:r>
        <w:t xml:space="preserve">Tags</w:t>
      </w:r>
    </w:p>
    <w:p>
      <w:r>
        <w:t xml:space="preserve">Art | citizen science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