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Hassan sichilima</w:t>
      </w:r>
    </w:p>
    <w:p>
      <w:r>
        <w:rPr>
          <w:color w:val="64748B"/>
          <w:sz w:val="20"/>
        </w:rPr>
        <w:t xml:space="preserve">hassansichilima@gmail.com | https://vutuv.de/hassan_sichilim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