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Roth</w:t>
      </w:r>
    </w:p>
    <w:p>
      <w:r>
        <w:rPr>
          <w:color w:val="64748B"/>
          <w:sz w:val="20"/>
        </w:rPr>
        <w:t xml:space="preserve">heiko.roth@egotec.com | https://vutuv.de/heiko_d011f057</w:t>
      </w:r>
    </w:p>
    <w:p>
      <w:pPr>
        <w:pStyle w:val="Heading1"/>
      </w:pPr>
      <w:r>
        <w:t xml:space="preserve">Tags</w:t>
      </w:r>
    </w:p>
    <w:p>
      <w:r>
        <w:t xml:space="preserve">Abwesenheiten | Arbeitszeiterfassung | cms | KI | kotlin | LLM | Personalakte | php | Projektzeiterfassung | RaumverwaltungJava | Urlaub | Webapplikation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