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Roth</w:t>
      </w:r>
    </w:p>
    <w:p>
      <w:r>
        <w:rPr>
          <w:color w:val="64748B"/>
          <w:sz w:val="20"/>
        </w:rPr>
        <w:t xml:space="preserve">heiko.roth@egotec.com | https://vutuv.de/heiko_d011f057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Abwesenheiten | Arbeitszeiterfassung | cms | KI | kotlin | LLM | Personalakte | PHP | Projektzeiterfassung | RaumverwaltungJava | Urlaub | Webapplikation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