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 Geers</w:t>
      </w:r>
    </w:p>
    <w:p>
      <w:r>
        <w:rPr>
          <w:color w:val="64748B"/>
          <w:sz w:val="20"/>
        </w:rPr>
        <w:t xml:space="preserve">https://vutuv.de/heinz_geers</w:t>
      </w:r>
    </w:p>
    <w:p>
      <w:pPr>
        <w:pStyle w:val="Heading1"/>
      </w:pPr>
      <w:r>
        <w:t xml:space="preserve">Tags</w:t>
      </w:r>
    </w:p>
    <w:p>
      <w:r>
        <w:t xml:space="preserve">organisation | qm | Schweisstechnik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