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Heinz Wittel</w:t>
      </w:r>
    </w:p>
    <w:p>
      <w:r>
        <w:t xml:space="preserve">Die Kunst liegt im Machen</w:t>
      </w:r>
    </w:p>
    <w:p>
      <w:r>
        <w:rPr>
          <w:color w:val="64748B"/>
          <w:sz w:val="20"/>
        </w:rPr>
        <w:t xml:space="preserve">wittel@transformationspiloten.de | +49 171 3740519 | https://vutuv.de/heinz_wittel</w:t>
      </w:r>
    </w:p>
    <w:p>
      <w:r>
        <w:rPr>
          <w:color w:val="64748B"/>
          <w:sz w:val="20"/>
        </w:rPr>
        <w:t xml:space="preserve">Date of birth: 20.03.1969 | Gender: Male</w:t>
      </w:r>
    </w:p>
    <w:p>
      <w:pPr>
        <w:pStyle w:val="Heading1"/>
      </w:pPr>
      <w:r>
        <w:t xml:space="preserve">Tags</w:t>
      </w:r>
    </w:p>
    <w:p>
      <w:r>
        <w:t xml:space="preserve">interims manager | keynote speaker | strategische beratung | trainings | digital due diligence | digitale strategie und digitalegeschä... | liferay | microsoft dynamics crm | scrum projektmanager | studienleiter steinbeis</w:t>
      </w:r>
    </w:p>
    <w:p>
      <w:pPr>
        <w:pStyle w:val="Heading1"/>
      </w:pPr>
      <w:r>
        <w:t xml:space="preserve">Links</w:t>
      </w:r>
    </w:p>
    <w:p>
      <w:r>
        <w:t xml:space="preserve">Transformationspiloten: http://transformationspiloten.de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