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Helena Gerber</w:t>
      </w:r>
    </w:p>
    <w:p>
      <w:r>
        <w:rPr>
          <w:color w:val="64748B"/>
          <w:sz w:val="20"/>
        </w:rPr>
        <w:t xml:space="preserve">https://vutuv.de/helena_gerber</w:t>
      </w:r>
    </w:p>
    <w:p>
      <w:pPr>
        <w:pStyle w:val="Heading1"/>
      </w:pPr>
      <w:r>
        <w:t xml:space="preserve">Tags</w:t>
      </w:r>
    </w:p>
    <w:p>
      <w:r>
        <w:t xml:space="preserve">headhunting | recruiting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