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helge hansen</w:t>
      </w:r>
    </w:p>
    <w:p>
      <w:r>
        <w:rPr>
          <w:color w:val="64748B"/>
          <w:sz w:val="20"/>
        </w:rPr>
        <w:t xml:space="preserve">helge.hh@mail.de | https://vutuv.de/helge_hansen</w:t>
      </w:r>
    </w:p>
    <w:p>
      <w:pPr>
        <w:pStyle w:val="Heading1"/>
      </w:pPr>
      <w:r>
        <w:t xml:space="preserve">Tags</w:t>
      </w:r>
    </w:p>
    <w:p>
      <w:r>
        <w:t xml:space="preserve">betriebswirt | kostenrechnung und controlling | senior it consultant | systemanalytiker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