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 Tobing</w:t>
      </w:r>
    </w:p>
    <w:p>
      <w:r>
        <w:t xml:space="preserve">A code writer and IoT enthusiast. A fan of Elixir, Phoenix, Nerves, and OTP.</w:t>
      </w:r>
    </w:p>
    <w:p>
      <w:r>
        <w:rPr>
          <w:color w:val="64748B"/>
          <w:sz w:val="20"/>
        </w:rPr>
        <w:t xml:space="preserve">tempa.staff@gmail.com | https://vutuv.de/hendri_tobing</w:t>
      </w:r>
    </w:p>
    <w:p>
      <w:r>
        <w:rPr>
          <w:color w:val="64748B"/>
          <w:sz w:val="20"/>
        </w:rPr>
        <w:t xml:space="preserve">Date of birth: 07/09/1981 | 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p>
      <w:pPr>
        <w:pStyle w:val="Heading1"/>
      </w:pPr>
      <w:r>
        <w:t xml:space="preserve">Links</w:t>
      </w:r>
    </w:p>
    <w:p>
      <w:r>
        <w:t xml:space="preserve">My blog page: https://hendriltobing.blogspot.com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