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Thüs</w:t>
      </w:r>
    </w:p>
    <w:p>
      <w:r>
        <w:rPr>
          <w:color w:val="64748B"/>
          <w:sz w:val="20"/>
        </w:rPr>
        <w:t xml:space="preserve">https://vutuv.de/hendrik_thues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