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Henning Thole</w:t>
      </w:r>
    </w:p>
    <w:p>
      <w:r>
        <w:rPr>
          <w:color w:val="64748B"/>
          <w:sz w:val="20"/>
        </w:rPr>
        <w:t xml:space="preserve">https://vutuv.de/henning_thole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