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htun tintzaw</w:t>
      </w:r>
    </w:p>
    <w:p>
      <w:r>
        <w:rPr>
          <w:color w:val="64748B"/>
          <w:sz w:val="20"/>
        </w:rPr>
        <w:t xml:space="preserve">htuntintzaw@gmail.com | https://vutuv.de/htun_tintzaw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