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hyKXILHi vPkeDO48</w:t>
      </w:r>
    </w:p>
    <w:p>
      <w:r>
        <w:rPr>
          <w:color w:val="64748B"/>
          <w:sz w:val="20"/>
        </w:rPr>
        <w:t xml:space="preserve">jmedeiros@medeirosfinancial.com | https://vutuv.de/hykxilhi_vpkedo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