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Ibrahim Adey</w:t>
      </w:r>
    </w:p>
    <w:p>
      <w:r>
        <w:rPr>
          <w:color w:val="64748B"/>
          <w:sz w:val="20"/>
        </w:rPr>
        <w:t xml:space="preserve">ideasghana2014@gmail.com | +233 27 539 7650 | https://vutuv.de/ibrahim_adey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