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Ilja Hämmerling</w:t>
      </w:r>
    </w:p>
    <w:p>
      <w:r>
        <w:rPr>
          <w:color w:val="64748B"/>
          <w:sz w:val="20"/>
        </w:rPr>
        <w:t xml:space="preserve">https://vutuv.de/ilja_haemmerlin</w:t>
      </w:r>
    </w:p>
    <w:p>
      <w:pPr>
        <w:pStyle w:val="Heading1"/>
      </w:pPr>
      <w:r>
        <w:t xml:space="preserve">Tags</w:t>
      </w:r>
    </w:p>
    <w:p>
      <w:r>
        <w:t xml:space="preserve">Lidl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