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Illmer</w:t>
      </w:r>
    </w:p>
    <w:p>
      <w:r>
        <w:t xml:space="preserve">Head of Marketing, keen on Branding and UX</w:t>
      </w:r>
    </w:p>
    <w:p>
      <w:r>
        <w:rPr>
          <w:color w:val="64748B"/>
          <w:sz w:val="20"/>
        </w:rPr>
        <w:t xml:space="preserve">https://vutuv.de/illmer</w:t>
      </w:r>
    </w:p>
    <w:p>
      <w:r>
        <w:rPr>
          <w:color w:val="64748B"/>
          <w:sz w:val="20"/>
        </w:rPr>
        <w:t xml:space="preserve">Date of birth: 26.06.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Marketing, contec GmbH</w:t>
      </w:r>
    </w:p>
    <w:p>
      <w:r>
        <w:rPr>
          <w:color w:val="64748B"/>
          <w:sz w:val="20"/>
        </w:rPr>
        <w:t xml:space="preserve">1/2025 - Present</w:t>
      </w:r>
    </w:p>
    <w:p>
      <w:pPr>
        <w:spacing w:after="40"/>
      </w:pPr>
      <w:r>
        <w:t xml:space="preserve">• Komplette Neuerstellung der Marketingstrategie (beginnend beim Purpose …) - Einführung eines neuen Corporate Designs - Einführung eines Claims - Websiterelaunch mit Einführung von HubSpot (Marketing- und ContentHub) - Einführung einer neuen Veranstaltungsmanagementplattform - Neujustage des gesamtem Performance-Marketingsetups - Zusammenführung zweier Teams  Und wir optimieren weiter … es bleibt spannend :-)</w:t>
      </w:r>
    </w:p>
    <w:p>
      <w:pPr>
        <w:spacing w:after="20"/>
      </w:pPr>
      <w:r>
        <w:rPr>
          <w:b/>
        </w:rPr>
        <w:t xml:space="preserve">Lekturer, International Marketing, FOM Hochschule für Oekonomie &amp; Management</w:t>
      </w:r>
    </w:p>
    <w:p>
      <w:r>
        <w:rPr>
          <w:color w:val="64748B"/>
          <w:sz w:val="20"/>
        </w:rPr>
        <w:t xml:space="preserve">8/2019 - 12/2025</w:t>
      </w:r>
    </w:p>
    <w:p>
      <w:pPr>
        <w:spacing w:after="20"/>
      </w:pPr>
      <w:r>
        <w:rPr>
          <w:b/>
        </w:rPr>
        <w:t xml:space="preserve">Lekturer, Usability, Webdesign &amp; Analytics, FOM Hochschule für Oekonomie &amp; Management</w:t>
      </w:r>
    </w:p>
    <w:p>
      <w:r>
        <w:rPr>
          <w:color w:val="64748B"/>
          <w:sz w:val="20"/>
        </w:rPr>
        <w:t xml:space="preserve">8/2019 - 1/2025</w:t>
      </w:r>
    </w:p>
    <w:p>
      <w:pPr>
        <w:spacing w:after="20"/>
      </w:pPr>
      <w:r>
        <w:rPr>
          <w:b/>
        </w:rPr>
        <w:t xml:space="preserve">Senior Consultant Branding &amp; Digitalization, concedra</w:t>
      </w:r>
    </w:p>
    <w:p>
      <w:r>
        <w:rPr>
          <w:color w:val="64748B"/>
          <w:sz w:val="20"/>
        </w:rPr>
        <w:t xml:space="preserve">12/2023 - 12/2024</w:t>
      </w:r>
    </w:p>
    <w:p>
      <w:pPr>
        <w:spacing w:after="20"/>
      </w:pPr>
      <w:r>
        <w:rPr>
          <w:b/>
        </w:rPr>
        <w:t xml:space="preserve">Geschäftsführer, smply.gd GmbH</w:t>
      </w:r>
    </w:p>
    <w:p>
      <w:r>
        <w:rPr>
          <w:color w:val="64748B"/>
          <w:sz w:val="20"/>
        </w:rPr>
        <w:t xml:space="preserve">12/2013 - 11/2023</w:t>
      </w:r>
    </w:p>
    <w:p>
      <w:pPr>
        <w:spacing w:after="20"/>
      </w:pPr>
      <w:r>
        <w:rPr>
          <w:b/>
        </w:rPr>
        <w:t xml:space="preserve">Keynotespeaker "Immobilienmarketing" &amp; "Online Marketing", EBZ - Europäisches Bildungszentrum der Wohnungs- und Immobilienwirtschaft</w:t>
      </w:r>
    </w:p>
    <w:p>
      <w:r>
        <w:rPr>
          <w:color w:val="64748B"/>
          <w:sz w:val="20"/>
        </w:rPr>
        <w:t xml:space="preserve">6/2010 - 9/2022</w:t>
      </w:r>
    </w:p>
    <w:p>
      <w:pPr>
        <w:spacing w:after="20"/>
      </w:pPr>
      <w:r>
        <w:rPr>
          <w:b/>
        </w:rPr>
        <w:t xml:space="preserve">Head of New Media, BJS Werbeagentur GmbH</w:t>
      </w:r>
    </w:p>
    <w:p>
      <w:r>
        <w:rPr>
          <w:color w:val="64748B"/>
          <w:sz w:val="20"/>
        </w:rPr>
        <w:t xml:space="preserve">9/2008 - 12/2013</w:t>
      </w:r>
    </w:p>
    <w:p>
      <w:pPr>
        <w:spacing w:after="20"/>
      </w:pPr>
      <w:r>
        <w:rPr>
          <w:b/>
        </w:rPr>
        <w:t xml:space="preserve">Mediengestalter und Junior-Kontakter, BJS Werbeagentur GmbH</w:t>
      </w:r>
    </w:p>
    <w:p>
      <w:r>
        <w:rPr>
          <w:color w:val="64748B"/>
          <w:sz w:val="20"/>
        </w:rPr>
        <w:t xml:space="preserve">1/2003 - 9/2008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FOM Hochschule für Oekonomie &amp; Management</w:t>
      </w:r>
    </w:p>
    <w:p>
      <w:r>
        <w:rPr>
          <w:color w:val="64748B"/>
          <w:sz w:val="20"/>
        </w:rPr>
        <w:t xml:space="preserve">2010 - 2014</w:t>
      </w:r>
    </w:p>
    <w:p>
      <w:pPr>
        <w:spacing w:after="20"/>
      </w:pPr>
      <w:r>
        <w:rPr>
          <w:b/>
        </w:rPr>
        <w:t xml:space="preserve">Bachelor of Arts, FOM Hochschule für Oekonomie &amp; Management</w:t>
      </w:r>
    </w:p>
    <w:p>
      <w:r>
        <w:rPr>
          <w:color w:val="64748B"/>
          <w:sz w:val="20"/>
        </w:rPr>
        <w:t xml:space="preserve">2005 - 2010</w:t>
      </w:r>
    </w:p>
    <w:p>
      <w:pPr>
        <w:spacing w:after="20"/>
      </w:pPr>
      <w:r>
        <w:rPr>
          <w:b/>
        </w:rPr>
        <w:t xml:space="preserve">Berufsausbildung, BJS Werbeagentur GmbH</w:t>
      </w:r>
    </w:p>
    <w:p>
      <w:r>
        <w:rPr>
          <w:color w:val="64748B"/>
          <w:sz w:val="20"/>
        </w:rPr>
        <w:t xml:space="preserve">8/2000 - 1/2003</w:t>
      </w:r>
    </w:p>
    <w:p>
      <w:pPr>
        <w:pStyle w:val="Heading1"/>
      </w:pPr>
      <w:r>
        <w:t xml:space="preserve">Tags</w:t>
      </w:r>
    </w:p>
    <w:p>
      <w:r>
        <w:t xml:space="preserve">Brandbuilding | branding | BVB | consulting | corporate identity | House Music | HubSpot | Immobilienmarketing | leadership | markenstrategie | marketing | positionierung | suchmaschinenoptimierung (seo) | unternehmensführung | User Experience (UX)</w:t>
      </w:r>
    </w:p>
    <w:p>
      <w:pPr>
        <w:pStyle w:val="Heading1"/>
      </w:pPr>
      <w:r>
        <w:t xml:space="preserve">Links</w:t>
      </w:r>
    </w:p>
    <w:p>
      <w:r>
        <w:t xml:space="preserve">Company: https://www.contec.de</w:t>
      </w:r>
    </w:p>
    <w:p>
      <w:r>
        <w:t xml:space="preserve">Rss: https://userexperience.rocks/feed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