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Ilya Bayaliyev</w:t>
      </w:r>
    </w:p>
    <w:p>
      <w:r>
        <w:rPr>
          <w:color w:val="64748B"/>
          <w:sz w:val="20"/>
        </w:rPr>
        <w:t xml:space="preserve">ilyabayaliyev@gmail.com | https://vutuv.de/ilya_bayaliyev</w:t>
      </w:r>
    </w:p>
    <w:p>
      <w:r>
        <w:rPr>
          <w:color w:val="64748B"/>
          <w:sz w:val="20"/>
        </w:rPr>
        <w:t xml:space="preserve">050062 Almaty, Kazakhstan</w:t>
      </w:r>
    </w:p>
    <w:p>
      <w:pPr>
        <w:pStyle w:val="Heading1"/>
      </w:pPr>
      <w:r>
        <w:t xml:space="preserve">Tags</w:t>
      </w:r>
    </w:p>
    <w:p>
      <w:r>
        <w:t xml:space="preserve">Elixir | phoenix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