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Ingo Steinke</w:t>
      </w:r>
    </w:p>
    <w:p>
      <w:r>
        <w:rPr>
          <w:color w:val="64748B"/>
          <w:sz w:val="20"/>
        </w:rPr>
        <w:t xml:space="preserve">https://vutuv.de/ingo_steinke</w:t>
      </w:r>
    </w:p>
    <w:p>
      <w:pPr>
        <w:pStyle w:val="Heading1"/>
      </w:pPr>
      <w:r>
        <w:t xml:space="preserve">Tags</w:t>
      </w:r>
    </w:p>
    <w:p>
      <w:r>
        <w:t xml:space="preserve">css | html | javascript | technical consulting | webperf | mobile | web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