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Innocent Mohlakane</w:t>
      </w:r>
    </w:p>
    <w:p>
      <w:r>
        <w:rPr>
          <w:color w:val="64748B"/>
          <w:sz w:val="20"/>
        </w:rPr>
        <w:t xml:space="preserve">https://vutuv.de/innocent_mohlak</w:t>
      </w:r>
    </w:p>
    <w:p>
      <w:pPr>
        <w:pStyle w:val="Heading1"/>
      </w:pPr>
      <w:r>
        <w:t xml:space="preserve">Tags</w:t>
      </w:r>
    </w:p>
    <w:p>
      <w:r>
        <w:t xml:space="preserve">MasterDjembe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