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Isiphile  Taliwe </w:t>
      </w:r>
    </w:p>
    <w:p>
      <w:r>
        <w:rPr>
          <w:color w:val="64748B"/>
          <w:sz w:val="20"/>
        </w:rPr>
        <w:t xml:space="preserve">taliweisiphile0@gmail.com | https://vutuv.de/isiphile_taliwe</w:t>
      </w:r>
    </w:p>
    <w:p>
      <w:pPr>
        <w:pStyle w:val="Heading1"/>
      </w:pPr>
      <w:r>
        <w:t xml:space="preserve">Tags</w:t>
      </w:r>
    </w:p>
    <w:p>
      <w:r>
        <w:t xml:space="preserve">accounting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