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Itumeleng Maduna</w:t>
      </w:r>
    </w:p>
    <w:p>
      <w:r>
        <w:rPr>
          <w:color w:val="64748B"/>
          <w:sz w:val="20"/>
        </w:rPr>
        <w:t xml:space="preserve">tmlngmaduna@gmail.com | https://vutuv.de/itumeleng_madun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