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Ivan Grbavac</w:t>
      </w:r>
    </w:p>
    <w:p>
      <w:r>
        <w:rPr>
          <w:color w:val="64748B"/>
          <w:sz w:val="20"/>
        </w:rPr>
        <w:t xml:space="preserve">ivangrbavac.hr@gmail.com | https://vutuv.de/ivan_grbavac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