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Jacqueline Marie Schell</w:t>
      </w:r>
    </w:p>
    <w:p>
      <w:r>
        <w:rPr>
          <w:color w:val="64748B"/>
          <w:sz w:val="20"/>
        </w:rPr>
        <w:t xml:space="preserve">https://vutuv.de/jacqueline_mari</w:t>
      </w:r>
    </w:p>
    <w:p>
      <w:pPr>
        <w:pStyle w:val="Heading1"/>
      </w:pPr>
      <w:r>
        <w:t xml:space="preserve">Tags</w:t>
      </w:r>
    </w:p>
    <w:p>
      <w:r>
        <w:t xml:space="preserve">einkauf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