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Ján Bluhm</w:t>
      </w:r>
    </w:p>
    <w:p>
      <w:r>
        <w:rPr>
          <w:color w:val="64748B"/>
          <w:sz w:val="20"/>
        </w:rPr>
        <w:t xml:space="preserve">jan.bluhm@bluhmpartner.com | https://vutuv.de/jan_bluhm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Erschütterungsmessungen | Erschütterungsmonitoring | Erschütterungsprognosen | Schwingungsanalysen | Schwingungsmessung | Schwingungsmonitoring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