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Rhebergen</w:t>
      </w:r>
    </w:p>
    <w:p>
      <w:r>
        <w:t xml:space="preserve">Operating at the interface of science and techology, forging national and international cooperations.</w:t>
      </w:r>
    </w:p>
    <w:p>
      <w:r>
        <w:rPr>
          <w:color w:val="64748B"/>
          <w:sz w:val="20"/>
        </w:rPr>
        <w:t xml:space="preserve">office@rhebergen.net | https://vutuv.de/jan_rhebergen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