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Jason  Karolewski</w:t>
      </w:r>
    </w:p>
    <w:p>
      <w:r>
        <w:rPr>
          <w:color w:val="64748B"/>
          <w:sz w:val="20"/>
        </w:rPr>
        <w:t xml:space="preserve">jason.karolewski@ekxel.com | https://vutuv.de/jason_karolewsk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