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Barthen</w:t>
      </w:r>
    </w:p>
    <w:p>
      <w:r>
        <w:rPr>
          <w:color w:val="64748B"/>
          <w:sz w:val="20"/>
        </w:rPr>
        <w:t xml:space="preserve">https://vutuv.de/jens_barthen</w:t>
      </w:r>
    </w:p>
    <w:p>
      <w:pPr>
        <w:pStyle w:val="Heading1"/>
      </w:pPr>
      <w:r>
        <w:t xml:space="preserve">Tags</w:t>
      </w:r>
    </w:p>
    <w:p>
      <w:r>
        <w:t xml:space="preserve">Oracle Peoplesoft OBIEE SAP EXCEL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