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Jens Rössing</w:t>
      </w:r>
    </w:p>
    <w:p>
      <w:r>
        <w:rPr>
          <w:color w:val="64748B"/>
          <w:sz w:val="20"/>
        </w:rPr>
        <w:t xml:space="preserve">jroessing@teleos-web.de | https://vutuv.de/jens_roessing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