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Jessyca Kub</w:t>
      </w:r>
    </w:p>
    <w:p>
      <w:r>
        <w:rPr>
          <w:color w:val="64748B"/>
          <w:sz w:val="20"/>
        </w:rPr>
        <w:t xml:space="preserve">solden@dacollins.com | https://vutuv.de/jessyca_kub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