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Jhun Mark Carinea</w:t>
      </w:r>
    </w:p>
    <w:p>
      <w:r>
        <w:rPr>
          <w:color w:val="64748B"/>
          <w:sz w:val="20"/>
        </w:rPr>
        <w:t xml:space="preserve">jhunmarkcarinea8@gmail.com | https://vutuv.de/jhun_mark_carin</w:t>
      </w:r>
    </w:p>
    <w:p>
      <w:r>
        <w:rPr>
          <w:color w:val="64748B"/>
          <w:sz w:val="20"/>
        </w:rPr>
        <w:t xml:space="preserve">Brgy. Tatalon, 1113 Quezon City, Philippines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