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JITInstruments GmbH</w:t>
      </w:r>
    </w:p>
    <w:p>
      <w:r>
        <w:rPr>
          <w:color w:val="64748B"/>
          <w:sz w:val="20"/>
        </w:rPr>
        <w:t xml:space="preserve">https://vutuv.de/jitinstruments</w:t>
      </w:r>
    </w:p>
    <w:p>
      <w:pPr>
        <w:pStyle w:val="Heading1"/>
      </w:pPr>
      <w:r>
        <w:t xml:space="preserve">Tags</w:t>
      </w:r>
    </w:p>
    <w:p>
      <w:r>
        <w:t xml:space="preserve">engineer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