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Bachmann</w:t>
      </w:r>
    </w:p>
    <w:p>
      <w:r>
        <w:rPr>
          <w:color w:val="64748B"/>
          <w:sz w:val="20"/>
        </w:rPr>
        <w:t xml:space="preserve">jochen@yellowshoes.de | https://vutuv.de/jochen_bachmann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jee</w:t>
      </w:r>
    </w:p>
    <w:p>
      <w:pPr>
        <w:pStyle w:val="Heading1"/>
      </w:pPr>
      <w:r>
        <w:t xml:space="preserve">Profiles</w:t>
      </w:r>
    </w:p>
    <w:p>
      <w:r>
        <w:t xml:space="preserve">Twitter: http://twitter.com/calibanatspace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