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Jörg Hellmich</w:t>
      </w:r>
    </w:p>
    <w:p>
      <w:r>
        <w:rPr>
          <w:color w:val="64748B"/>
          <w:sz w:val="20"/>
        </w:rPr>
        <w:t xml:space="preserve">https://vutuv.de/joerg_hellmich</w:t>
      </w:r>
    </w:p>
    <w:p>
      <w:r>
        <w:rPr>
          <w:color w:val="64748B"/>
          <w:sz w:val="20"/>
        </w:rPr>
        <w:t xml:space="preserve">Im Zollhafen 22, 50678 Koeln, Germany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Geschäftsführer, ELFIN Technology GmbH</w:t>
      </w:r>
    </w:p>
    <w:p>
      <w:r>
        <w:rPr>
          <w:color w:val="64748B"/>
          <w:sz w:val="20"/>
        </w:rPr>
        <w:t xml:space="preserve">3/2012 - Present</w:t>
      </w:r>
    </w:p>
    <w:p>
      <w:r>
        <w:t xml:space="preserve">Multimedia-Displays für Aufzüge und Digital Signage, Monitoring, Open Source, Computer Vision, KI, Smart Home</w:t>
      </w:r>
    </w:p>
    <w:p>
      <w:pPr>
        <w:pStyle w:val="Heading1"/>
      </w:pPr>
      <w:r>
        <w:t xml:space="preserve">Tags</w:t>
      </w:r>
    </w:p>
    <w:p>
      <w:r>
        <w:t xml:space="preserve">Aufzug | CANopen | computer vision | Display | Home Assistant | Lift | Monitor | Multimedia | NeXt group</w:t>
      </w:r>
    </w:p>
    <w:p>
      <w:pPr>
        <w:pStyle w:val="Heading1"/>
      </w:pPr>
      <w:r>
        <w:t xml:space="preserve">Links</w:t>
      </w:r>
    </w:p>
    <w:p>
      <w:r>
        <w:t xml:space="preserve">Produkt-Homepage Displays: https://flexypage.de/de</w:t>
      </w:r>
    </w:p>
    <w:p>
      <w:r>
        <w:t xml:space="preserve">Firmen-Homepage: http://elfin.de/de/lift</w:t>
      </w:r>
    </w:p>
    <w:p>
      <w:r>
        <w:t xml:space="preserve">Homepage: https://elfin-group.de</w:t>
      </w:r>
    </w:p>
    <w:p>
      <w:r>
        <w:t xml:space="preserve">CANopen-Lift: https://de.canopen-lift.org</w:t>
      </w:r>
    </w:p>
    <w:p>
      <w:r>
        <w:t xml:space="preserve">NeXt group e.V.: https://next-group.org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