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Hoffmann</w:t>
      </w:r>
    </w:p>
    <w:p>
      <w:r>
        <w:rPr>
          <w:color w:val="64748B"/>
          <w:sz w:val="20"/>
        </w:rPr>
        <w:t xml:space="preserve">thejho@gmx.de | +49 1573 5700264 | https://vutuv.de/joerg_hoffmann</w:t>
      </w:r>
    </w:p>
    <w:p>
      <w:r>
        <w:rPr>
          <w:color w:val="64748B"/>
          <w:sz w:val="20"/>
        </w:rPr>
        <w:t xml:space="preserve">Date of birth: 26.07.1969 | Gender: Male</w:t>
      </w:r>
    </w:p>
    <w:p>
      <w:pPr>
        <w:pStyle w:val="Heading1"/>
      </w:pPr>
      <w:r>
        <w:t xml:space="preserve">Tags</w:t>
      </w:r>
    </w:p>
    <w:p>
      <w:r>
        <w:t xml:space="preserve">hr | start ups | general management</w:t>
      </w:r>
    </w:p>
    <w:p>
      <w:pPr>
        <w:pStyle w:val="Heading1"/>
      </w:pPr>
      <w:r>
        <w:t xml:space="preserve">Profiles</w:t>
      </w:r>
    </w:p>
    <w:p>
      <w:r>
        <w:t xml:space="preserve">Facebook: http://facebook.com/hoffmann.jorg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