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Jörg Paßmann</w:t>
      </w:r>
    </w:p>
    <w:p>
      <w:r>
        <w:rPr>
          <w:color w:val="64748B"/>
          <w:sz w:val="20"/>
        </w:rPr>
        <w:t xml:space="preserve">passmann@wvgw.de | https://vutuv.de/joerg_passmann</w:t>
      </w:r>
    </w:p>
    <w:p>
      <w:pPr>
        <w:pStyle w:val="Heading1"/>
      </w:pPr>
      <w:r>
        <w:t xml:space="preserve">Tags</w:t>
      </w:r>
    </w:p>
    <w:p>
      <w:r>
        <w:t xml:space="preserve">projektmanagement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