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Galonska</w:t>
      </w:r>
    </w:p>
    <w:p>
      <w:r>
        <w:rPr>
          <w:color w:val="64748B"/>
          <w:sz w:val="20"/>
        </w:rPr>
        <w:t xml:space="preserve">https://vutuv.de/johann_galonska</w:t>
      </w:r>
    </w:p>
    <w:p>
      <w:pPr>
        <w:pStyle w:val="Heading1"/>
      </w:pPr>
      <w:r>
        <w:t xml:space="preserve">Tags</w:t>
      </w:r>
    </w:p>
    <w:p>
      <w:r>
        <w:t xml:space="preserve">c++ | c | embedded systeme | Java | perl | software architektur | visual basic (ms/oo)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