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Asfaw</w:t>
      </w:r>
    </w:p>
    <w:p>
      <w:r>
        <w:rPr>
          <w:color w:val="64748B"/>
          <w:sz w:val="20"/>
        </w:rPr>
        <w:t xml:space="preserve">ghjjj@gmail.de | 0173 | https://vutuv.de/johannes_asfaw</w:t>
      </w:r>
    </w:p>
    <w:p>
      <w:r>
        <w:rPr>
          <w:color w:val="64748B"/>
          <w:sz w:val="20"/>
        </w:rPr>
        <w:t xml:space="preserve">Ijjjh 7, 89767 Berlin,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