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Faupel</w:t>
      </w:r>
    </w:p>
    <w:p>
      <w:r>
        <w:rPr>
          <w:color w:val="64748B"/>
          <w:sz w:val="20"/>
        </w:rPr>
        <w:t xml:space="preserve">mail@konzeptionstexter.com | https://vutuv.de/johannes_faupel</w:t>
      </w:r>
    </w:p>
    <w:p>
      <w:pPr>
        <w:pStyle w:val="Heading1"/>
      </w:pPr>
      <w:r>
        <w:t xml:space="preserve">Tags</w:t>
      </w:r>
    </w:p>
    <w:p>
      <w:r>
        <w:t xml:space="preserve">kampagnenentwicklung | konzeption | Werbetext</w:t>
      </w:r>
    </w:p>
    <w:p>
      <w:pPr>
        <w:pStyle w:val="Heading1"/>
      </w:pPr>
      <w:r>
        <w:t xml:space="preserve">Links</w:t>
      </w:r>
    </w:p>
    <w:p>
      <w:r>
        <w:t xml:space="preserve">Konzeption, Idee, Text: konzeptionstexter.com: https://www.konzeptionstexter.com/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