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Fuchs</w:t>
      </w:r>
    </w:p>
    <w:p>
      <w:r>
        <w:rPr>
          <w:color w:val="64748B"/>
          <w:sz w:val="20"/>
        </w:rPr>
        <w:t xml:space="preserve">fuco809@gmail.com | https://vutuv.de/johannes_fuchs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3d-druck | arduino | centos | Imkern | linux | rhel</w:t>
      </w:r>
    </w:p>
    <w:p>
      <w:pPr>
        <w:pStyle w:val="Heading1"/>
      </w:pPr>
      <w:r>
        <w:t xml:space="preserve">Links</w:t>
      </w:r>
    </w:p>
    <w:p>
      <w:r>
        <w:t xml:space="preserve">hobby 3d print: http://www.3dfuchs.at</w:t>
      </w:r>
    </w:p>
    <w:p>
      <w:r>
        <w:t xml:space="preserve">Hobby Imkern: http://www.honigfuchs.at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