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Gehrs</w:t>
      </w:r>
    </w:p>
    <w:p>
      <w:r>
        <w:rPr>
          <w:color w:val="64748B"/>
          <w:sz w:val="20"/>
        </w:rPr>
        <w:t xml:space="preserve">jgehrs@gmail.com | https://vutuv.de/johannes_gehrs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