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Heyder</w:t>
      </w:r>
    </w:p>
    <w:p>
      <w:r>
        <w:rPr>
          <w:color w:val="64748B"/>
          <w:sz w:val="20"/>
        </w:rPr>
        <w:t xml:space="preserve">hello@inmeta.net | https://vutuv.de/johannes_heyder</w:t>
      </w:r>
    </w:p>
    <w:p>
      <w:pPr>
        <w:pStyle w:val="Heading1"/>
      </w:pPr>
      <w:r>
        <w:t xml:space="preserve">Links</w:t>
      </w:r>
    </w:p>
    <w:p>
      <w:r>
        <w:t xml:space="preserve">https://www.inmeta.net/de/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