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Jorma CROUGHS</w:t>
      </w:r>
    </w:p>
    <w:p>
      <w:r>
        <w:rPr>
          <w:color w:val="64748B"/>
          <w:sz w:val="20"/>
        </w:rPr>
        <w:t xml:space="preserve">jorma.croughs@hotmail.com | +32 473 23 41 87 | https://vutuv.de/jorma_croughs</w:t>
      </w:r>
    </w:p>
    <w:p>
      <w:r>
        <w:rPr>
          <w:color w:val="64748B"/>
          <w:sz w:val="20"/>
        </w:rPr>
        <w:t xml:space="preserve">Date of birth: 23/07/1990</w:t>
      </w:r>
    </w:p>
    <w:p>
      <w:pPr>
        <w:pStyle w:val="Heading1"/>
      </w:pPr>
      <w:r>
        <w:t xml:space="preserve">Tags</w:t>
      </w:r>
    </w:p>
    <w:p>
      <w:r>
        <w:t xml:space="preserve">autocad | cad | design | PDMS | Piping | revit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