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Josef Richter</w:t>
      </w:r>
    </w:p>
    <w:p>
      <w:r>
        <w:rPr>
          <w:color w:val="64748B"/>
          <w:sz w:val="20"/>
        </w:rPr>
        <w:t xml:space="preserve">josef.richter@me.com | https://vutuv.de/josef_richter</w:t>
      </w:r>
    </w:p>
    <w:p>
      <w:pPr>
        <w:pStyle w:val="Heading1"/>
      </w:pPr>
      <w:r>
        <w:t xml:space="preserve">Tags</w:t>
      </w:r>
    </w:p>
    <w:p>
      <w:r>
        <w:t xml:space="preserve">COO | iphone | silicon valley | design | eu | nyc | product lead | project management | ui | ux | ycombinator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