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Jürgen Roth</w:t>
      </w:r>
    </w:p>
    <w:p>
      <w:r>
        <w:rPr>
          <w:color w:val="64748B"/>
          <w:sz w:val="20"/>
        </w:rPr>
        <w:t xml:space="preserve">moselurmel@online.de | https://vutuv.de/juergen_roth</w:t>
      </w:r>
    </w:p>
    <w:p>
      <w:pPr>
        <w:pStyle w:val="Heading1"/>
      </w:pPr>
      <w:r>
        <w:t xml:space="preserve">Tags</w:t>
      </w:r>
    </w:p>
    <w:p>
      <w:r>
        <w:t xml:space="preserve">VMware Veeam Windows Server 12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