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Lindner</w:t>
      </w:r>
    </w:p>
    <w:p>
      <w:r>
        <w:rPr>
          <w:color w:val="64748B"/>
          <w:sz w:val="20"/>
        </w:rPr>
        <w:t xml:space="preserve">https://vutuv.de/julia_lindner</w:t>
      </w:r>
    </w:p>
    <w:p>
      <w:r>
        <w:rPr>
          <w:color w:val="64748B"/>
          <w:sz w:val="20"/>
        </w:rPr>
        <w:t xml:space="preserve">14979 Großbeeren, Germany</w:t>
      </w:r>
    </w:p>
    <w:p>
      <w:r>
        <w:rPr>
          <w:color w:val="64748B"/>
          <w:sz w:val="20"/>
        </w:rPr>
        <w:t xml:space="preserve">Date of birth: 06.06.1973</w:t>
      </w:r>
    </w:p>
    <w:p>
      <w:pPr>
        <w:pStyle w:val="Heading1"/>
      </w:pPr>
      <w:r>
        <w:t xml:space="preserve">Tags</w:t>
      </w:r>
    </w:p>
    <w:p>
      <w:r>
        <w:t xml:space="preserve">marketing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