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Seeliger</w:t>
      </w:r>
    </w:p>
    <w:p>
      <w:r>
        <w:rPr>
          <w:color w:val="64748B"/>
          <w:sz w:val="20"/>
        </w:rPr>
        <w:t xml:space="preserve">julia@seeliger.cc | https://vutuv.de/julia_seeliger</w:t>
      </w:r>
    </w:p>
    <w:p>
      <w:r>
        <w:rPr>
          <w:color w:val="64748B"/>
          <w:sz w:val="20"/>
        </w:rPr>
        <w:t xml:space="preserve">21079 Hamburg, Germany</w:t>
      </w:r>
    </w:p>
    <w:p>
      <w:pPr>
        <w:pStyle w:val="Heading1"/>
      </w:pPr>
      <w:r>
        <w:t xml:space="preserve">Tags</w:t>
      </w:r>
    </w:p>
    <w:p>
      <w:r>
        <w:t xml:space="preserve">Linux | hackers | judo | sex | trolls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