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Kacper Goliński</w:t>
      </w:r>
    </w:p>
    <w:p>
      <w:r>
        <w:rPr>
          <w:color w:val="64748B"/>
          <w:sz w:val="20"/>
        </w:rPr>
        <w:t xml:space="preserve">kacper.golinski@gmail.com | https://vutuv.de/kacper_golinski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