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v. Wulffen</w:t>
      </w:r>
    </w:p>
    <w:p>
      <w:r>
        <w:t xml:space="preserve">ITIL® Expert in ITSM - Freelancer - technischer Informatiker</w:t>
      </w:r>
    </w:p>
    <w:p>
      <w:r>
        <w:rPr>
          <w:color w:val="64748B"/>
          <w:sz w:val="20"/>
        </w:rPr>
        <w:t xml:space="preserve">https://vutuv.de/kai_v_wulffen</w:t>
      </w:r>
    </w:p>
    <w:p>
      <w:r>
        <w:rPr>
          <w:color w:val="64748B"/>
          <w:sz w:val="20"/>
        </w:rPr>
        <w:t xml:space="preserve">Date of birth: 28.08.1971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Prozess Manager - Change Management, Amprion GmbH</w:t>
      </w:r>
    </w:p>
    <w:p>
      <w:r>
        <w:rPr>
          <w:color w:val="64748B"/>
          <w:sz w:val="20"/>
        </w:rPr>
        <w:t xml:space="preserve">12/2016 - Present</w:t>
      </w:r>
    </w:p>
    <w:p>
      <w:r>
        <w:t xml:space="preserve">Businessimpactanalyse von Changes an der IT-Infrastruktur, Weiterentwicklung der Prozesse im Changemanagement, Erarbeiten von Optimierungsvorschlägen für IT-Dienstleister</w:t>
      </w:r>
    </w:p>
    <w:p>
      <w:pPr>
        <w:spacing w:after="20"/>
      </w:pPr>
      <w:r>
        <w:rPr>
          <w:b/>
        </w:rPr>
        <w:t xml:space="preserve">ITIL® Expert in ITSM - Freelancer - technischer Informatiker, Ingenieurbüro Kai v. Wulffen</w:t>
      </w:r>
    </w:p>
    <w:p>
      <w:r>
        <w:rPr>
          <w:color w:val="64748B"/>
          <w:sz w:val="20"/>
        </w:rPr>
        <w:t xml:space="preserve">1/2004 - Present</w:t>
      </w:r>
    </w:p>
    <w:p>
      <w:pPr>
        <w:spacing w:after="20"/>
      </w:pPr>
      <w:r>
        <w:rPr>
          <w:b/>
        </w:rPr>
        <w:t xml:space="preserve">Prozess Analyst ITIL, SAP SE - Global Network Services</w:t>
      </w:r>
    </w:p>
    <w:p>
      <w:r>
        <w:rPr>
          <w:color w:val="64748B"/>
          <w:sz w:val="20"/>
        </w:rPr>
        <w:t xml:space="preserve">3/2016 - 10/2016</w:t>
      </w:r>
    </w:p>
    <w:p>
      <w:r>
        <w:t xml:space="preserve">Analysis of existing Core Processes (Service Request, Incident, Problem, Change); Review of Processdocumentation of Service Providers; Optimization of process handling (intern &amp; cloud)</w:t>
      </w:r>
    </w:p>
    <w:p>
      <w:pPr>
        <w:spacing w:after="20"/>
      </w:pPr>
      <w:r>
        <w:rPr>
          <w:b/>
        </w:rPr>
        <w:t xml:space="preserve">Process Manager - Incident Management, Wincor Nixdorf Global IT Operations GmbH</w:t>
      </w:r>
    </w:p>
    <w:p>
      <w:r>
        <w:rPr>
          <w:color w:val="64748B"/>
          <w:sz w:val="20"/>
        </w:rPr>
        <w:t xml:space="preserve">1/2015 - 12/2015</w:t>
      </w:r>
    </w:p>
    <w:p>
      <w:r>
        <w:t xml:space="preserve">Prozess operations, Process improvement, Control of 3rd Party Suppliers, ensure compliance of agreed process SLAs, KPI-Reporting, Documentation</w:t>
      </w:r>
    </w:p>
    <w:p>
      <w:pPr>
        <w:spacing w:after="20"/>
      </w:pPr>
      <w:r>
        <w:rPr>
          <w:b/>
        </w:rPr>
        <w:t xml:space="preserve">Integrator Changemanagement CarNet, Volkswagen AG</w:t>
      </w:r>
    </w:p>
    <w:p>
      <w:r>
        <w:rPr>
          <w:color w:val="64748B"/>
          <w:sz w:val="20"/>
        </w:rPr>
        <w:t xml:space="preserve">11/2014 - 12/2014</w:t>
      </w:r>
    </w:p>
    <w:p>
      <w:r>
        <w:t xml:space="preserve">Responsible for fullfilling defined process goals; Responsible for status of the changes; Optimisation of efficencie; Reporting; Autorisation and priorisation of RfCs in cooperation with service partners;  Deployment approval of RfCs; Host of Management R</w:t>
      </w:r>
    </w:p>
    <w:p>
      <w:pPr>
        <w:spacing w:after="20"/>
      </w:pPr>
      <w:r>
        <w:rPr>
          <w:b/>
        </w:rPr>
        <w:t xml:space="preserve">Process Manager - Incident Management, Wincor Nixdorf Global IT Operations GmbH</w:t>
      </w:r>
    </w:p>
    <w:p>
      <w:r>
        <w:rPr>
          <w:color w:val="64748B"/>
          <w:sz w:val="20"/>
        </w:rPr>
        <w:t xml:space="preserve">5/2013 - 7/2014</w:t>
      </w:r>
    </w:p>
    <w:p>
      <w:r>
        <w:t xml:space="preserve">Prozess operations; Process improvement; Control of 3rd Party Suppliers; ensure compliance of agreed process SLAs; KPI-Reporting; Documentation</w:t>
      </w:r>
    </w:p>
    <w:p>
      <w:pPr>
        <w:spacing w:after="20"/>
      </w:pPr>
      <w:r>
        <w:rPr>
          <w:b/>
        </w:rPr>
        <w:t xml:space="preserve">IT Service Management - interim Change Manager - interim Problem Manager, Bank of Scotland</w:t>
      </w:r>
    </w:p>
    <w:p>
      <w:r>
        <w:rPr>
          <w:color w:val="64748B"/>
          <w:sz w:val="20"/>
        </w:rPr>
        <w:t xml:space="preserve">10/2012 - 2/2013</w:t>
      </w:r>
    </w:p>
    <w:p>
      <w:r>
        <w:t xml:space="preserve">Prozess operations; Process improvement; Coordination of 3rd Party Suppliers; ensure compliance of agreed process SLAs; Reporting; Documentation</w:t>
      </w:r>
    </w:p>
    <w:p>
      <w:pPr>
        <w:pStyle w:val="Heading1"/>
      </w:pPr>
      <w:r>
        <w:t xml:space="preserve">Tags</w:t>
      </w:r>
    </w:p>
    <w:p>
      <w:r>
        <w:t xml:space="preserve">change management | incident management | process design | itil service management | problem management | process implementation | process improvement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