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Kamal Panhwar</w:t>
      </w:r>
    </w:p>
    <w:p>
      <w:r>
        <w:rPr>
          <w:color w:val="64748B"/>
          <w:sz w:val="20"/>
        </w:rPr>
        <w:t xml:space="preserve">kamalpanhwar@gmail.com | https://vutuv.de/kamal_panhwar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asterisk | Elixir | freeswitch | Phoenix Framework | Ruby on Rails | development | integration | php | system administration | voip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